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A525" w14:textId="77777777" w:rsidR="004A7F03" w:rsidRPr="00E566BA" w:rsidRDefault="004A7F03" w:rsidP="004A7F03">
      <w:pPr>
        <w:jc w:val="center"/>
        <w:rPr>
          <w:b/>
          <w:szCs w:val="24"/>
        </w:rPr>
      </w:pPr>
      <w:r w:rsidRPr="00E566BA">
        <w:rPr>
          <w:b/>
          <w:szCs w:val="24"/>
        </w:rPr>
        <w:t>NOTICE OF PUBLIC HEARING FOR THE CITY OF MONTROSE</w:t>
      </w:r>
    </w:p>
    <w:p w14:paraId="05D322CF" w14:textId="64C6390D" w:rsidR="004A7F03" w:rsidRPr="00E566BA" w:rsidRDefault="004A7F03" w:rsidP="004A7F03">
      <w:pPr>
        <w:pStyle w:val="BodyText"/>
        <w:rPr>
          <w:rFonts w:ascii="Times New Roman" w:hAnsi="Times New Roman"/>
          <w:b/>
          <w:u w:val="none"/>
        </w:rPr>
      </w:pPr>
      <w:r w:rsidRPr="00E566BA">
        <w:rPr>
          <w:rFonts w:ascii="Times New Roman" w:hAnsi="Times New Roman"/>
          <w:b/>
          <w:u w:val="none"/>
        </w:rPr>
        <w:t>ON THE PROPOSED 20</w:t>
      </w:r>
      <w:r>
        <w:rPr>
          <w:rFonts w:ascii="Times New Roman" w:hAnsi="Times New Roman"/>
          <w:b/>
          <w:u w:val="none"/>
        </w:rPr>
        <w:t>2</w:t>
      </w:r>
      <w:r w:rsidR="002315AA">
        <w:rPr>
          <w:rFonts w:ascii="Times New Roman" w:hAnsi="Times New Roman"/>
          <w:b/>
          <w:u w:val="none"/>
        </w:rPr>
        <w:t>2</w:t>
      </w:r>
      <w:r w:rsidRPr="00E566BA">
        <w:rPr>
          <w:rFonts w:ascii="Times New Roman" w:hAnsi="Times New Roman"/>
          <w:b/>
          <w:u w:val="none"/>
        </w:rPr>
        <w:t>-20</w:t>
      </w:r>
      <w:r>
        <w:rPr>
          <w:rFonts w:ascii="Times New Roman" w:hAnsi="Times New Roman"/>
          <w:b/>
          <w:u w:val="none"/>
        </w:rPr>
        <w:t>2</w:t>
      </w:r>
      <w:r w:rsidR="002315AA">
        <w:rPr>
          <w:rFonts w:ascii="Times New Roman" w:hAnsi="Times New Roman"/>
          <w:b/>
          <w:u w:val="none"/>
        </w:rPr>
        <w:t>3</w:t>
      </w:r>
      <w:r w:rsidRPr="00E566BA">
        <w:rPr>
          <w:rFonts w:ascii="Times New Roman" w:hAnsi="Times New Roman"/>
          <w:b/>
          <w:u w:val="none"/>
        </w:rPr>
        <w:t xml:space="preserve"> FISCAL YEAR BUDGET &amp; </w:t>
      </w:r>
    </w:p>
    <w:p w14:paraId="0FEB12AE" w14:textId="77777777" w:rsidR="004A7F03" w:rsidRPr="00E566BA" w:rsidRDefault="004A7F03" w:rsidP="004A7F03">
      <w:pPr>
        <w:pStyle w:val="BodyText"/>
        <w:rPr>
          <w:rFonts w:ascii="Times New Roman" w:hAnsi="Times New Roman"/>
          <w:b/>
          <w:u w:val="none"/>
        </w:rPr>
      </w:pPr>
      <w:r w:rsidRPr="00E566BA">
        <w:rPr>
          <w:rFonts w:ascii="Times New Roman" w:hAnsi="Times New Roman"/>
          <w:b/>
          <w:u w:val="none"/>
        </w:rPr>
        <w:t>PROPERTY TAX MILLAGE RATE</w:t>
      </w:r>
    </w:p>
    <w:p w14:paraId="48384885" w14:textId="77777777" w:rsidR="004A7F03" w:rsidRPr="00E566BA" w:rsidRDefault="004A7F03" w:rsidP="004A7F03">
      <w:pPr>
        <w:pStyle w:val="BodyText"/>
        <w:rPr>
          <w:rFonts w:ascii="Times New Roman" w:hAnsi="Times New Roman"/>
        </w:rPr>
      </w:pPr>
    </w:p>
    <w:p w14:paraId="3242EFB5" w14:textId="2D53E670" w:rsidR="004A7F03" w:rsidRDefault="002315AA" w:rsidP="006045C0">
      <w:pPr>
        <w:jc w:val="both"/>
        <w:rPr>
          <w:szCs w:val="24"/>
        </w:rPr>
      </w:pPr>
      <w:r>
        <w:rPr>
          <w:szCs w:val="24"/>
        </w:rPr>
        <w:t>A b</w:t>
      </w:r>
      <w:r w:rsidR="004A7F03">
        <w:rPr>
          <w:szCs w:val="24"/>
        </w:rPr>
        <w:t xml:space="preserve">udget </w:t>
      </w:r>
      <w:r>
        <w:rPr>
          <w:szCs w:val="24"/>
        </w:rPr>
        <w:t>w</w:t>
      </w:r>
      <w:r w:rsidR="004A7F03">
        <w:rPr>
          <w:szCs w:val="24"/>
        </w:rPr>
        <w:t>orkshop will take place on June 1</w:t>
      </w:r>
      <w:r>
        <w:rPr>
          <w:szCs w:val="24"/>
        </w:rPr>
        <w:t>6</w:t>
      </w:r>
      <w:r w:rsidR="004A7F03">
        <w:rPr>
          <w:szCs w:val="24"/>
        </w:rPr>
        <w:t>, 202</w:t>
      </w:r>
      <w:r>
        <w:rPr>
          <w:szCs w:val="24"/>
        </w:rPr>
        <w:t>2</w:t>
      </w:r>
      <w:r w:rsidR="004A7F03">
        <w:rPr>
          <w:szCs w:val="24"/>
        </w:rPr>
        <w:t xml:space="preserve"> at 6:00 p.m. with a pu</w:t>
      </w:r>
      <w:r w:rsidR="004A7F03" w:rsidRPr="00E566BA">
        <w:rPr>
          <w:szCs w:val="24"/>
        </w:rPr>
        <w:t xml:space="preserve">blic </w:t>
      </w:r>
      <w:r w:rsidR="004A7F03">
        <w:rPr>
          <w:szCs w:val="24"/>
        </w:rPr>
        <w:t>h</w:t>
      </w:r>
      <w:r w:rsidR="004A7F03" w:rsidRPr="00E566BA">
        <w:rPr>
          <w:szCs w:val="24"/>
        </w:rPr>
        <w:t xml:space="preserve">earing scheduled </w:t>
      </w:r>
      <w:r w:rsidR="004A7F03">
        <w:rPr>
          <w:szCs w:val="24"/>
        </w:rPr>
        <w:t xml:space="preserve">on the same date during the regular City Council meeting of </w:t>
      </w:r>
      <w:r w:rsidR="004A7F03" w:rsidRPr="00E566BA">
        <w:rPr>
          <w:szCs w:val="24"/>
        </w:rPr>
        <w:t xml:space="preserve">June </w:t>
      </w:r>
      <w:r w:rsidR="004A7F03">
        <w:rPr>
          <w:szCs w:val="24"/>
        </w:rPr>
        <w:t>1</w:t>
      </w:r>
      <w:r>
        <w:rPr>
          <w:szCs w:val="24"/>
        </w:rPr>
        <w:t>6</w:t>
      </w:r>
      <w:r w:rsidR="004A7F03" w:rsidRPr="00E566BA">
        <w:rPr>
          <w:szCs w:val="24"/>
        </w:rPr>
        <w:t>, 20</w:t>
      </w:r>
      <w:r w:rsidR="004A7F03">
        <w:rPr>
          <w:szCs w:val="24"/>
        </w:rPr>
        <w:t>2</w:t>
      </w:r>
      <w:r>
        <w:rPr>
          <w:szCs w:val="24"/>
        </w:rPr>
        <w:t>2</w:t>
      </w:r>
      <w:r w:rsidR="004A7F03">
        <w:rPr>
          <w:szCs w:val="24"/>
        </w:rPr>
        <w:t xml:space="preserve"> at 7:00 p.m.  These meetings will take </w:t>
      </w:r>
      <w:r>
        <w:rPr>
          <w:szCs w:val="24"/>
        </w:rPr>
        <w:t xml:space="preserve">place at the Montrose City Offices at 139 S. Saginaw Street, Montrose. </w:t>
      </w:r>
      <w:r w:rsidR="004A7F03" w:rsidRPr="002E144F">
        <w:rPr>
          <w:b/>
          <w:szCs w:val="24"/>
        </w:rPr>
        <w:t>T</w:t>
      </w:r>
      <w:r w:rsidR="004A7F03" w:rsidRPr="002E144F">
        <w:rPr>
          <w:b/>
        </w:rPr>
        <w:t>he property tax millage rate proposed to be levied to support the proposed budget will be a subject of this hearing</w:t>
      </w:r>
      <w:r w:rsidR="004A7F03">
        <w:t xml:space="preserve"> for the </w:t>
      </w:r>
      <w:r w:rsidR="004A7F03" w:rsidRPr="00E566BA">
        <w:rPr>
          <w:szCs w:val="24"/>
        </w:rPr>
        <w:t>20</w:t>
      </w:r>
      <w:r w:rsidR="004A7F03">
        <w:rPr>
          <w:szCs w:val="24"/>
        </w:rPr>
        <w:t>2</w:t>
      </w:r>
      <w:r>
        <w:rPr>
          <w:szCs w:val="24"/>
        </w:rPr>
        <w:t>2</w:t>
      </w:r>
      <w:r w:rsidR="004A7F03" w:rsidRPr="00E566BA">
        <w:rPr>
          <w:szCs w:val="24"/>
        </w:rPr>
        <w:t>/20</w:t>
      </w:r>
      <w:r w:rsidR="004A7F03">
        <w:rPr>
          <w:szCs w:val="24"/>
        </w:rPr>
        <w:t>2</w:t>
      </w:r>
      <w:r>
        <w:rPr>
          <w:szCs w:val="24"/>
        </w:rPr>
        <w:t>3</w:t>
      </w:r>
      <w:r w:rsidR="004A7F03" w:rsidRPr="00E566BA">
        <w:rPr>
          <w:szCs w:val="24"/>
        </w:rPr>
        <w:t xml:space="preserve"> </w:t>
      </w:r>
      <w:r w:rsidR="004A7F03">
        <w:rPr>
          <w:szCs w:val="24"/>
        </w:rPr>
        <w:t xml:space="preserve">Fiscal Year </w:t>
      </w:r>
      <w:r w:rsidR="004A7F03" w:rsidRPr="00E566BA">
        <w:rPr>
          <w:szCs w:val="24"/>
        </w:rPr>
        <w:t>Budget and Property tax millage rate</w:t>
      </w:r>
      <w:r w:rsidR="004A7F03">
        <w:rPr>
          <w:szCs w:val="24"/>
        </w:rPr>
        <w:t>.</w:t>
      </w:r>
      <w:r w:rsidR="006D7E8C">
        <w:t>‬</w:t>
      </w:r>
      <w:r>
        <w:t>‬</w:t>
      </w:r>
    </w:p>
    <w:p w14:paraId="4CF2C0FB" w14:textId="77777777" w:rsidR="004A7F03" w:rsidRDefault="004A7F03" w:rsidP="004A7F03">
      <w:pPr>
        <w:jc w:val="both"/>
        <w:rPr>
          <w:szCs w:val="24"/>
        </w:rPr>
      </w:pPr>
    </w:p>
    <w:p w14:paraId="17E228F0" w14:textId="31C9DC53" w:rsidR="004A7F03" w:rsidRPr="00E566BA" w:rsidRDefault="004A7F03" w:rsidP="004A7F03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E566BA">
        <w:rPr>
          <w:szCs w:val="24"/>
        </w:rPr>
        <w:t xml:space="preserve">complete </w:t>
      </w:r>
      <w:r>
        <w:rPr>
          <w:szCs w:val="24"/>
        </w:rPr>
        <w:t xml:space="preserve">copy of the </w:t>
      </w:r>
      <w:r w:rsidRPr="00E566BA">
        <w:rPr>
          <w:szCs w:val="24"/>
        </w:rPr>
        <w:t>proposed budget and the three preceding fiscal budgets shall be on file for public inspection during office hours at the Clerk’s Office at the Montrose City Offices Building</w:t>
      </w:r>
      <w:r>
        <w:rPr>
          <w:szCs w:val="24"/>
        </w:rPr>
        <w:t xml:space="preserve"> Monday through </w:t>
      </w:r>
      <w:r w:rsidR="006045C0">
        <w:rPr>
          <w:szCs w:val="24"/>
        </w:rPr>
        <w:t>Thursday</w:t>
      </w:r>
      <w:r>
        <w:rPr>
          <w:szCs w:val="24"/>
        </w:rPr>
        <w:t xml:space="preserve"> 8:00 a.m. to 6:00 p.m.</w:t>
      </w:r>
      <w:r w:rsidR="006045C0">
        <w:rPr>
          <w:szCs w:val="24"/>
        </w:rPr>
        <w:t xml:space="preserve"> and Friday from 8:00 a.m. to </w:t>
      </w:r>
      <w:r w:rsidR="00EF29C3">
        <w:rPr>
          <w:szCs w:val="24"/>
        </w:rPr>
        <w:t>4</w:t>
      </w:r>
      <w:r w:rsidR="006045C0">
        <w:rPr>
          <w:szCs w:val="24"/>
        </w:rPr>
        <w:t>:00 p.m.</w:t>
      </w:r>
    </w:p>
    <w:p w14:paraId="5A494B2A" w14:textId="77777777" w:rsidR="004A7F03" w:rsidRPr="00E566BA" w:rsidRDefault="004A7F03" w:rsidP="004A7F03">
      <w:pPr>
        <w:rPr>
          <w:szCs w:val="24"/>
        </w:rPr>
      </w:pPr>
    </w:p>
    <w:p w14:paraId="48D56B24" w14:textId="77777777" w:rsidR="004A7F03" w:rsidRPr="00E566BA" w:rsidRDefault="004A7F03" w:rsidP="004A7F03">
      <w:pPr>
        <w:jc w:val="both"/>
        <w:rPr>
          <w:szCs w:val="24"/>
        </w:rPr>
      </w:pPr>
      <w:r w:rsidRPr="00E566BA">
        <w:rPr>
          <w:szCs w:val="24"/>
        </w:rPr>
        <w:t>Public comments either oral or written are welcome at the Public Hearing.  Handicapped persons needing assistance or aid should contact the City of Montrose Offices during regular working hours forty-eight hours prior to the meeting.</w:t>
      </w:r>
    </w:p>
    <w:p w14:paraId="3E7C1899" w14:textId="77777777" w:rsidR="004A7F03" w:rsidRPr="00E566BA" w:rsidRDefault="004A7F03" w:rsidP="004A7F03">
      <w:pPr>
        <w:rPr>
          <w:szCs w:val="24"/>
        </w:rPr>
      </w:pPr>
    </w:p>
    <w:p w14:paraId="39C87B3A" w14:textId="5CF0509E" w:rsidR="004A7F03" w:rsidRPr="00E566BA" w:rsidRDefault="004A7F03" w:rsidP="004A7F03">
      <w:pPr>
        <w:rPr>
          <w:szCs w:val="24"/>
        </w:rPr>
      </w:pPr>
      <w:r w:rsidRPr="00E566BA">
        <w:rPr>
          <w:szCs w:val="24"/>
        </w:rPr>
        <w:t>This institution is an equal opportunity provider and employer</w:t>
      </w:r>
      <w:r w:rsidR="006D7E8C">
        <w:rPr>
          <w:szCs w:val="24"/>
        </w:rPr>
        <w:t>.</w:t>
      </w:r>
    </w:p>
    <w:p w14:paraId="3F54741D" w14:textId="77777777" w:rsidR="004A7F03" w:rsidRPr="00E566BA" w:rsidRDefault="004A7F03" w:rsidP="004A7F03">
      <w:pPr>
        <w:rPr>
          <w:szCs w:val="24"/>
        </w:rPr>
      </w:pPr>
    </w:p>
    <w:p w14:paraId="48802ACB" w14:textId="77777777" w:rsidR="004A7F03" w:rsidRPr="00E566BA" w:rsidRDefault="004A7F03" w:rsidP="004A7F03">
      <w:pPr>
        <w:rPr>
          <w:szCs w:val="24"/>
        </w:rPr>
      </w:pPr>
      <w:r w:rsidRPr="00E566BA">
        <w:rPr>
          <w:szCs w:val="24"/>
        </w:rPr>
        <w:t>Christina M. Rush, City Clerk</w:t>
      </w:r>
    </w:p>
    <w:p w14:paraId="2FAD7122" w14:textId="77777777" w:rsidR="002B04AA" w:rsidRDefault="00EF29C3"/>
    <w:sectPr w:rsidR="002B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03"/>
    <w:rsid w:val="00107CB7"/>
    <w:rsid w:val="001F2B29"/>
    <w:rsid w:val="002315AA"/>
    <w:rsid w:val="00450283"/>
    <w:rsid w:val="004A7F03"/>
    <w:rsid w:val="006045C0"/>
    <w:rsid w:val="006D7E8C"/>
    <w:rsid w:val="0096533E"/>
    <w:rsid w:val="00C76DC4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E656"/>
  <w15:chartTrackingRefBased/>
  <w15:docId w15:val="{38D3B3E0-F7F0-4E11-B0FC-C5CF80F8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A7F03"/>
    <w:pPr>
      <w:jc w:val="center"/>
    </w:pPr>
    <w:rPr>
      <w:rFonts w:ascii="Bookman Old Style" w:hAnsi="Bookman Old Style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A7F03"/>
    <w:rPr>
      <w:rFonts w:ascii="Bookman Old Style" w:eastAsia="Times New Roman" w:hAnsi="Bookman Old Styl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A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Rankin</dc:creator>
  <cp:keywords/>
  <dc:description/>
  <cp:lastModifiedBy>Neil Rankin</cp:lastModifiedBy>
  <cp:revision>3</cp:revision>
  <dcterms:created xsi:type="dcterms:W3CDTF">2022-05-23T20:25:00Z</dcterms:created>
  <dcterms:modified xsi:type="dcterms:W3CDTF">2022-05-31T17:58:00Z</dcterms:modified>
</cp:coreProperties>
</file>